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60" w:rsidRPr="00783B46" w:rsidRDefault="00151C60" w:rsidP="00151C60">
      <w:pPr>
        <w:rPr>
          <w:b/>
          <w:sz w:val="28"/>
          <w:szCs w:val="28"/>
          <w:lang w:val="kk-KZ"/>
        </w:rPr>
      </w:pPr>
      <w:r w:rsidRPr="00783B46">
        <w:rPr>
          <w:b/>
          <w:sz w:val="28"/>
          <w:szCs w:val="28"/>
          <w:lang w:val="kk-KZ"/>
        </w:rPr>
        <w:t xml:space="preserve">Көркем еңбек және ән-әуез пәндері апталығының өткізілгендігі туралы    </w:t>
      </w:r>
    </w:p>
    <w:p w:rsidR="00151C60" w:rsidRPr="00783B46" w:rsidRDefault="00151C60" w:rsidP="00151C60">
      <w:pPr>
        <w:rPr>
          <w:b/>
          <w:sz w:val="28"/>
          <w:szCs w:val="28"/>
          <w:lang w:val="kk-KZ"/>
        </w:rPr>
      </w:pPr>
      <w:r w:rsidRPr="00783B46">
        <w:rPr>
          <w:b/>
          <w:sz w:val="28"/>
          <w:szCs w:val="28"/>
          <w:lang w:val="kk-KZ"/>
        </w:rPr>
        <w:t xml:space="preserve">                                                               анықтама</w:t>
      </w:r>
    </w:p>
    <w:p w:rsidR="00151C60" w:rsidRDefault="00151C60" w:rsidP="00151C60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2023-2024 оқу жылының 19-23</w:t>
      </w:r>
      <w:r w:rsidRPr="000B1EA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ақпан</w:t>
      </w:r>
      <w:r w:rsidRPr="000B1EA2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аралығында «</w:t>
      </w:r>
      <w:r w:rsidRPr="005D5A0B">
        <w:rPr>
          <w:sz w:val="28"/>
          <w:szCs w:val="28"/>
          <w:lang w:val="kk-KZ"/>
        </w:rPr>
        <w:t xml:space="preserve">Өнерлінің  қолын ұста –өнегелінің жолын ұста </w:t>
      </w:r>
      <w:r w:rsidRPr="000B1EA2">
        <w:rPr>
          <w:sz w:val="28"/>
          <w:szCs w:val="28"/>
          <w:lang w:val="kk-KZ"/>
        </w:rPr>
        <w:t>» атты</w:t>
      </w:r>
      <w:r>
        <w:rPr>
          <w:sz w:val="28"/>
          <w:szCs w:val="28"/>
          <w:lang w:val="kk-KZ"/>
        </w:rPr>
        <w:t xml:space="preserve">  к</w:t>
      </w:r>
      <w:r w:rsidRPr="000B1EA2">
        <w:rPr>
          <w:sz w:val="28"/>
          <w:szCs w:val="28"/>
          <w:lang w:val="kk-KZ"/>
        </w:rPr>
        <w:t xml:space="preserve">өркем еңбек және ән-әуез пәндері апталығы болып өтті.   </w:t>
      </w:r>
      <w:r w:rsidRPr="00061676">
        <w:rPr>
          <w:sz w:val="28"/>
          <w:szCs w:val="28"/>
          <w:lang w:val="kk-KZ"/>
        </w:rPr>
        <w:t>Апталық барысында мұғалімдер жоспар бойынша ашық сабақтар мен сыныптан тыс жұмыстар көрсетті.</w:t>
      </w:r>
    </w:p>
    <w:p w:rsidR="00151C60" w:rsidRDefault="00151C60" w:rsidP="00151C60">
      <w:pPr>
        <w:rPr>
          <w:b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3254"/>
        <w:gridCol w:w="1653"/>
        <w:gridCol w:w="1687"/>
        <w:gridCol w:w="1991"/>
        <w:gridCol w:w="1492"/>
      </w:tblGrid>
      <w:tr w:rsidR="00151C60" w:rsidRPr="00177699" w:rsidTr="00786DFD"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>Р/с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 xml:space="preserve">      Тақырыбы</w:t>
            </w: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>Пәні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>Сыныбы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>Пән  мұғалімі</w:t>
            </w: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/>
                <w:lang w:val="kk-KZ"/>
              </w:rPr>
            </w:pPr>
            <w:r w:rsidRPr="00A85DB6">
              <w:rPr>
                <w:b/>
                <w:lang w:val="kk-KZ"/>
              </w:rPr>
              <w:t>Мерзімі</w:t>
            </w:r>
          </w:p>
        </w:tc>
      </w:tr>
      <w:tr w:rsidR="00151C60" w:rsidRPr="00A85DB6" w:rsidTr="00786DFD"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1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bCs/>
                <w:lang w:val="kk-KZ"/>
              </w:rPr>
              <w:t>Апталықтың  ашылуы</w:t>
            </w: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 xml:space="preserve"> Көркем еңбек ән-әуез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1159"/>
              </w:tabs>
              <w:rPr>
                <w:lang w:val="kk-KZ"/>
              </w:rPr>
            </w:pPr>
            <w:r w:rsidRPr="00A85DB6">
              <w:rPr>
                <w:lang w:val="kk-KZ"/>
              </w:rPr>
              <w:t xml:space="preserve"> </w:t>
            </w:r>
            <w:r w:rsidRPr="00A85DB6">
              <w:rPr>
                <w:lang w:val="kk-KZ"/>
              </w:rPr>
              <w:tab/>
              <w:t xml:space="preserve">  </w:t>
            </w:r>
          </w:p>
          <w:p w:rsidR="00151C60" w:rsidRPr="00A85DB6" w:rsidRDefault="00151C60" w:rsidP="00786DFD">
            <w:pPr>
              <w:tabs>
                <w:tab w:val="left" w:pos="1159"/>
              </w:tabs>
              <w:rPr>
                <w:lang w:val="kk-KZ"/>
              </w:rPr>
            </w:pP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 xml:space="preserve"> Пән  мұғалімдері</w:t>
            </w: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19.02</w:t>
            </w:r>
            <w:r w:rsidRPr="00A85DB6">
              <w:rPr>
                <w:lang w:val="kk-KZ"/>
              </w:rPr>
              <w:t>.202</w:t>
            </w:r>
            <w:r>
              <w:rPr>
                <w:lang w:val="kk-KZ"/>
              </w:rPr>
              <w:t>4</w:t>
            </w:r>
          </w:p>
        </w:tc>
      </w:tr>
      <w:tr w:rsidR="00151C60" w:rsidRPr="00470D53" w:rsidTr="00786DFD">
        <w:trPr>
          <w:trHeight w:val="1580"/>
        </w:trPr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2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Үйге арналған тоқыма бұйымдарының дизайны(Алжапқыш,асханалық бұйымдар).Идеялар ойластыру. Нобай дайындау</w:t>
            </w: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 xml:space="preserve"> </w:t>
            </w:r>
          </w:p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Көркем еңбек   ашық сабақ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</w:p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6 «Б</w:t>
            </w:r>
            <w:r w:rsidRPr="00A85DB6">
              <w:rPr>
                <w:lang w:val="kk-KZ"/>
              </w:rPr>
              <w:t>»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</w:p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 xml:space="preserve"> Нурадинова А</w:t>
            </w:r>
          </w:p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19.02</w:t>
            </w:r>
            <w:r w:rsidRPr="00A85DB6">
              <w:rPr>
                <w:lang w:val="kk-KZ"/>
              </w:rPr>
              <w:t>.202</w:t>
            </w:r>
            <w:r>
              <w:rPr>
                <w:lang w:val="kk-KZ"/>
              </w:rPr>
              <w:t>4                        4</w:t>
            </w:r>
            <w:r w:rsidRPr="00A85DB6">
              <w:rPr>
                <w:lang w:val="kk-KZ"/>
              </w:rPr>
              <w:t xml:space="preserve">-сабақ </w:t>
            </w:r>
            <w:r>
              <w:rPr>
                <w:lang w:val="kk-KZ"/>
              </w:rPr>
              <w:t xml:space="preserve">                               </w:t>
            </w:r>
            <w:r w:rsidRPr="00A85DB6">
              <w:rPr>
                <w:lang w:val="kk-KZ"/>
              </w:rPr>
              <w:t>І</w:t>
            </w:r>
            <w:r>
              <w:rPr>
                <w:lang w:val="en-US"/>
              </w:rPr>
              <w:t>I</w:t>
            </w:r>
            <w:r w:rsidRPr="00A85DB6">
              <w:rPr>
                <w:lang w:val="kk-KZ"/>
              </w:rPr>
              <w:t xml:space="preserve"> ауысым.</w:t>
            </w:r>
          </w:p>
        </w:tc>
      </w:tr>
      <w:tr w:rsidR="00151C60" w:rsidRPr="00470D53" w:rsidTr="00786DFD">
        <w:trPr>
          <w:trHeight w:val="958"/>
        </w:trPr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57" w:type="dxa"/>
          </w:tcPr>
          <w:p w:rsidR="00151C60" w:rsidRPr="007660BB" w:rsidRDefault="00151C60" w:rsidP="00786DFD">
            <w:pPr>
              <w:tabs>
                <w:tab w:val="left" w:pos="5844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Бұйымдарды әзірлеу, әрлеу</w:t>
            </w: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Көркем еңбек   ашық сабақ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9 «А»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Махамбетов Ж</w:t>
            </w: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20.02.24ж                               6- сабақ                                      І </w:t>
            </w:r>
            <w:r w:rsidRPr="00A85DB6">
              <w:rPr>
                <w:lang w:val="kk-KZ"/>
              </w:rPr>
              <w:t>ауысым</w:t>
            </w:r>
          </w:p>
        </w:tc>
      </w:tr>
      <w:tr w:rsidR="00151C60" w:rsidRPr="00A85DB6" w:rsidTr="00786DFD"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Ортеке</w:t>
            </w:r>
          </w:p>
          <w:p w:rsidR="00151C60" w:rsidRPr="009B6392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664" w:type="dxa"/>
          </w:tcPr>
          <w:p w:rsidR="00151C60" w:rsidRPr="009B6392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Ән-әуез            </w:t>
            </w:r>
            <w:r w:rsidRPr="00A85DB6">
              <w:rPr>
                <w:lang w:val="kk-KZ"/>
              </w:rPr>
              <w:t>ашық сабақ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2 «Ә»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Каденова Г</w:t>
            </w:r>
          </w:p>
        </w:tc>
        <w:tc>
          <w:tcPr>
            <w:tcW w:w="1503" w:type="dxa"/>
          </w:tcPr>
          <w:p w:rsidR="00151C60" w:rsidRPr="009B6392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21.02</w:t>
            </w:r>
            <w:r w:rsidRPr="00A85DB6">
              <w:rPr>
                <w:lang w:val="kk-KZ"/>
              </w:rPr>
              <w:t>.202</w:t>
            </w:r>
            <w:r>
              <w:rPr>
                <w:lang w:val="kk-KZ"/>
              </w:rPr>
              <w:t>4                      2</w:t>
            </w:r>
            <w:r w:rsidRPr="00A85DB6">
              <w:rPr>
                <w:lang w:val="kk-KZ"/>
              </w:rPr>
              <w:t xml:space="preserve"> сабақ</w:t>
            </w:r>
            <w:r>
              <w:rPr>
                <w:lang w:val="kk-KZ"/>
              </w:rPr>
              <w:t xml:space="preserve">                                               </w:t>
            </w:r>
            <w:r w:rsidRPr="00A85DB6">
              <w:rPr>
                <w:lang w:val="kk-KZ"/>
              </w:rPr>
              <w:t>ІI ауысым.</w:t>
            </w:r>
          </w:p>
        </w:tc>
      </w:tr>
      <w:tr w:rsidR="00151C60" w:rsidRPr="00A85DB6" w:rsidTr="00786DFD">
        <w:trPr>
          <w:trHeight w:val="218"/>
        </w:trPr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«Бозінген» халық күйі</w:t>
            </w:r>
          </w:p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A85DB6">
              <w:rPr>
                <w:lang w:val="kk-KZ"/>
              </w:rPr>
              <w:t>Ән-әуез</w:t>
            </w:r>
            <w:r>
              <w:rPr>
                <w:lang w:val="kk-KZ"/>
              </w:rPr>
              <w:t xml:space="preserve"> факультатив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2 «В</w:t>
            </w:r>
            <w:r w:rsidRPr="00A85DB6">
              <w:rPr>
                <w:lang w:val="kk-KZ"/>
              </w:rPr>
              <w:t>»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Бұрханова Ә</w:t>
            </w: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 22.02</w:t>
            </w:r>
            <w:r w:rsidRPr="00A85DB6">
              <w:rPr>
                <w:lang w:val="kk-KZ"/>
              </w:rPr>
              <w:t>.202</w:t>
            </w:r>
            <w:r>
              <w:rPr>
                <w:lang w:val="kk-KZ"/>
              </w:rPr>
              <w:t xml:space="preserve">4            5- сабақ                                                  </w:t>
            </w:r>
            <w:r>
              <w:rPr>
                <w:lang w:val="en-US"/>
              </w:rPr>
              <w:t>II</w:t>
            </w:r>
            <w:r>
              <w:rPr>
                <w:lang w:val="kk-KZ"/>
              </w:rPr>
              <w:t xml:space="preserve"> ауысым</w:t>
            </w:r>
          </w:p>
        </w:tc>
      </w:tr>
      <w:tr w:rsidR="00151C60" w:rsidRPr="00A85DB6" w:rsidTr="00786DFD">
        <w:trPr>
          <w:trHeight w:val="276"/>
        </w:trPr>
        <w:tc>
          <w:tcPr>
            <w:tcW w:w="556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57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 xml:space="preserve">«Кинусайга» әдісімен                                                 Шебер сынып  </w:t>
            </w:r>
          </w:p>
        </w:tc>
        <w:tc>
          <w:tcPr>
            <w:tcW w:w="166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Көркем еңбе</w:t>
            </w:r>
            <w:r>
              <w:rPr>
                <w:lang w:val="kk-KZ"/>
              </w:rPr>
              <w:t>к</w:t>
            </w:r>
          </w:p>
        </w:tc>
        <w:tc>
          <w:tcPr>
            <w:tcW w:w="1638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мұғалімдермен жұмыс</w:t>
            </w:r>
          </w:p>
        </w:tc>
        <w:tc>
          <w:tcPr>
            <w:tcW w:w="2014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 w:rsidRPr="00A85DB6">
              <w:rPr>
                <w:lang w:val="kk-KZ"/>
              </w:rPr>
              <w:t>Нурадинова А</w:t>
            </w:r>
          </w:p>
        </w:tc>
        <w:tc>
          <w:tcPr>
            <w:tcW w:w="1503" w:type="dxa"/>
          </w:tcPr>
          <w:p w:rsidR="00151C60" w:rsidRPr="00A85DB6" w:rsidRDefault="00151C60" w:rsidP="00786DFD">
            <w:pPr>
              <w:tabs>
                <w:tab w:val="left" w:pos="5844"/>
              </w:tabs>
              <w:rPr>
                <w:lang w:val="kk-KZ"/>
              </w:rPr>
            </w:pPr>
            <w:r>
              <w:rPr>
                <w:lang w:val="kk-KZ"/>
              </w:rPr>
              <w:t>23.02</w:t>
            </w:r>
            <w:r w:rsidRPr="00A85DB6">
              <w:rPr>
                <w:lang w:val="kk-KZ"/>
              </w:rPr>
              <w:t>.202</w:t>
            </w:r>
            <w:r>
              <w:rPr>
                <w:lang w:val="kk-KZ"/>
              </w:rPr>
              <w:t>4 10-00</w:t>
            </w:r>
          </w:p>
        </w:tc>
      </w:tr>
    </w:tbl>
    <w:p w:rsidR="00151C60" w:rsidRPr="00A85DB6" w:rsidRDefault="00151C60" w:rsidP="00151C60">
      <w:pPr>
        <w:tabs>
          <w:tab w:val="left" w:pos="5198"/>
        </w:tabs>
        <w:rPr>
          <w:lang w:val="kk-KZ"/>
        </w:rPr>
      </w:pPr>
    </w:p>
    <w:p w:rsidR="00151C60" w:rsidRPr="002D275A" w:rsidRDefault="00151C60" w:rsidP="00151C60">
      <w:pPr>
        <w:tabs>
          <w:tab w:val="left" w:pos="5844"/>
        </w:tabs>
        <w:rPr>
          <w:lang w:val="kk-KZ"/>
        </w:rPr>
      </w:pPr>
      <w:r w:rsidRPr="000B1EA2">
        <w:rPr>
          <w:sz w:val="28"/>
          <w:szCs w:val="28"/>
          <w:lang w:val="kk-KZ"/>
        </w:rPr>
        <w:t>Өткізілген барлық шараларды фейзбук бетіне жариялап отырды. Апталық барысында ашық сабақ және сыныптан тыс жұмыстар өз деңгейінде жүргізілді, апталық соңында қорытынды</w:t>
      </w:r>
      <w:r>
        <w:rPr>
          <w:sz w:val="28"/>
          <w:szCs w:val="28"/>
          <w:lang w:val="kk-KZ"/>
        </w:rPr>
        <w:t>лай келе «Кинусайга» деп аталатын</w:t>
      </w:r>
      <w:r w:rsidRPr="002D275A">
        <w:rPr>
          <w:sz w:val="28"/>
          <w:szCs w:val="28"/>
          <w:lang w:val="kk-KZ"/>
        </w:rPr>
        <w:t xml:space="preserve">                                                </w:t>
      </w:r>
      <w:r>
        <w:rPr>
          <w:sz w:val="28"/>
          <w:szCs w:val="28"/>
          <w:lang w:val="kk-KZ"/>
        </w:rPr>
        <w:t xml:space="preserve"> жапон халқынан келген</w:t>
      </w:r>
      <w:r w:rsidRPr="006F03E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қолөнер үлгілерімен танысып «Кинусайга» әдіс түрін қолданып ұстаздар арасында шебер сыныбы өткізді.бұл әдістің мақсаты қалдық маталардан түрлі туындылар жасау.</w:t>
      </w:r>
    </w:p>
    <w:p w:rsidR="00151C60" w:rsidRDefault="00151C60" w:rsidP="00151C60">
      <w:pPr>
        <w:rPr>
          <w:b/>
          <w:lang w:val="kk-KZ"/>
        </w:rPr>
      </w:pPr>
      <w:r>
        <w:rPr>
          <w:sz w:val="28"/>
          <w:szCs w:val="28"/>
          <w:lang w:val="kk-KZ"/>
        </w:rPr>
        <w:t xml:space="preserve">Ашық сабақтар барысында музыка сабағында  балалар  Тәттімбет Қазанғапұлы шығармашылығымен танысып  «Секіртпе» күйін  және Ортеке </w:t>
      </w:r>
      <w:r>
        <w:rPr>
          <w:sz w:val="28"/>
          <w:szCs w:val="28"/>
          <w:lang w:val="kk-KZ"/>
        </w:rPr>
        <w:lastRenderedPageBreak/>
        <w:t xml:space="preserve">әнін тыңдай отырып әр бір шығармада қолданылған көркемдеуіш құралдарын  және музыканың сипатын анықтады,музыкалық шығармашылық жұмыс арқылы  шығарманың сипатын жеткізді. Сабақ барысында сылдырмақ асатаяқ дабыл аспаптарын қолдана отырып  Ортеке әнін орындады.   </w:t>
      </w: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51C60" w:rsidRPr="00E74D2F" w:rsidRDefault="00151C60" w:rsidP="00151C60">
      <w:pPr>
        <w:rPr>
          <w:b/>
          <w:lang w:val="kk-KZ"/>
        </w:rPr>
      </w:pPr>
      <w:r w:rsidRPr="00E74D2F">
        <w:rPr>
          <w:bCs/>
          <w:sz w:val="28"/>
          <w:szCs w:val="28"/>
          <w:lang w:val="kk-KZ"/>
        </w:rPr>
        <w:t xml:space="preserve">Үйге арналған тоқыма бұйымдарының дизайны(Алжапқыш,асханалық бұйымдар).Идеялар ойластыру. Нобай дайындау тақырыбы бойынша  көркем еңбек сабағында оқушылар </w:t>
      </w:r>
      <w:r>
        <w:rPr>
          <w:bCs/>
          <w:sz w:val="28"/>
          <w:szCs w:val="28"/>
          <w:lang w:val="kk-KZ"/>
        </w:rPr>
        <w:t xml:space="preserve"> өзінің тәжірибесі мен біліміне сүйеніп, композицияның негізі заңдылықтарын сақтай отырып, әртүрлі нысандардың дизайыны бойынша тапсырмалар орындады.</w:t>
      </w:r>
      <w:r w:rsidRPr="00E74D2F">
        <w:rPr>
          <w:bCs/>
          <w:sz w:val="28"/>
          <w:szCs w:val="28"/>
          <w:lang w:val="kk-KZ"/>
        </w:rPr>
        <w:t>бұйымның матасын таңд</w:t>
      </w:r>
      <w:r>
        <w:rPr>
          <w:bCs/>
          <w:sz w:val="28"/>
          <w:szCs w:val="28"/>
          <w:lang w:val="kk-KZ"/>
        </w:rPr>
        <w:t>ады,сызбасын жасап өлшемін алып орындады.</w:t>
      </w:r>
    </w:p>
    <w:p w:rsidR="00151C60" w:rsidRDefault="00151C60" w:rsidP="00151C60">
      <w:pPr>
        <w:rPr>
          <w:b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Pr="00E91CBD" w:rsidRDefault="00151C60" w:rsidP="00151C60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</w:t>
      </w:r>
      <w:r w:rsidRPr="00E91CBD">
        <w:rPr>
          <w:b/>
          <w:sz w:val="24"/>
          <w:szCs w:val="24"/>
          <w:lang w:val="kk-KZ"/>
        </w:rPr>
        <w:t>Бірлестік жетекшісі:                           Г. Каденова</w:t>
      </w:r>
    </w:p>
    <w:p w:rsidR="00151C60" w:rsidRPr="00E91CBD" w:rsidRDefault="00151C60" w:rsidP="00151C60">
      <w:pPr>
        <w:rPr>
          <w:b/>
          <w:sz w:val="24"/>
          <w:szCs w:val="24"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151C60" w:rsidRDefault="00151C60" w:rsidP="00151C60">
      <w:pPr>
        <w:rPr>
          <w:b/>
          <w:lang w:val="kk-KZ"/>
        </w:rPr>
      </w:pPr>
    </w:p>
    <w:p w:rsidR="008D4B8F" w:rsidRDefault="008D4B8F"/>
    <w:sectPr w:rsidR="008D4B8F" w:rsidSect="008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1C60"/>
    <w:rsid w:val="00151C60"/>
    <w:rsid w:val="008D4B8F"/>
    <w:rsid w:val="00A4749C"/>
    <w:rsid w:val="00D9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C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2024-02-26T06:20:00Z</cp:lastPrinted>
  <dcterms:created xsi:type="dcterms:W3CDTF">2024-02-26T06:17:00Z</dcterms:created>
  <dcterms:modified xsi:type="dcterms:W3CDTF">2024-03-12T04:07:00Z</dcterms:modified>
</cp:coreProperties>
</file>